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B2229" w14:textId="580A034A" w:rsidR="007C6760" w:rsidRPr="008A3A8C" w:rsidRDefault="008A3A8C">
      <w:pPr>
        <w:rPr>
          <w:rFonts w:ascii="TH Sarabun New" w:hAnsi="TH Sarabun New" w:cs="TH Sarabun New"/>
          <w:noProof/>
          <w:sz w:val="56"/>
          <w:szCs w:val="96"/>
        </w:rPr>
      </w:pPr>
      <w:r w:rsidRPr="008A3A8C">
        <w:rPr>
          <w:rFonts w:ascii="TH Sarabun New" w:hAnsi="TH Sarabun New" w:cs="TH Sarabun New"/>
          <w:noProof/>
          <w:sz w:val="56"/>
          <w:szCs w:val="96"/>
        </w:rPr>
        <w:t>Assignment #2</w:t>
      </w:r>
    </w:p>
    <w:p w14:paraId="05F1B268" w14:textId="106C49F0" w:rsidR="008A3A8C" w:rsidRPr="008A3A8C" w:rsidRDefault="008A3A8C" w:rsidP="008A3A8C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sz w:val="40"/>
          <w:szCs w:val="40"/>
        </w:rPr>
      </w:pPr>
      <w:r w:rsidRPr="008A3A8C">
        <w:rPr>
          <w:rFonts w:ascii="TH Sarabun New" w:hAnsi="TH Sarabun New" w:cs="TH Sarabun New"/>
          <w:sz w:val="40"/>
          <w:szCs w:val="40"/>
          <w:cs/>
        </w:rPr>
        <w:t>อาดูอามองอาเห</w:t>
      </w:r>
      <w:r w:rsidRPr="008A3A8C">
        <w:rPr>
          <w:rFonts w:ascii="TH Sarabun New" w:hAnsi="TH Sarabun New" w:cs="TH Sarabun New"/>
          <w:sz w:val="40"/>
          <w:szCs w:val="40"/>
          <w:cs/>
        </w:rPr>
        <w:t>็น</w:t>
      </w:r>
    </w:p>
    <w:p w14:paraId="2455F67B" w14:textId="77777777" w:rsidR="008A3A8C" w:rsidRPr="008A3A8C" w:rsidRDefault="008A3A8C" w:rsidP="008A3A8C">
      <w:pPr>
        <w:autoSpaceDE w:val="0"/>
        <w:autoSpaceDN w:val="0"/>
        <w:adjustRightInd w:val="0"/>
        <w:spacing w:after="0" w:line="240" w:lineRule="auto"/>
        <w:rPr>
          <w:rFonts w:ascii="TH Sarabun New" w:hAnsi="TH Sarabun New" w:cs="TH Sarabun New"/>
          <w:sz w:val="40"/>
          <w:szCs w:val="40"/>
        </w:rPr>
      </w:pPr>
      <w:r w:rsidRPr="008A3A8C">
        <w:rPr>
          <w:rFonts w:ascii="TH Sarabun New" w:hAnsi="TH Sarabun New" w:cs="TH Sarabun New"/>
          <w:sz w:val="40"/>
          <w:szCs w:val="40"/>
        </w:rPr>
        <w:t>64011123</w:t>
      </w:r>
      <w:r w:rsidRPr="008A3A8C">
        <w:rPr>
          <w:rFonts w:ascii="TH Sarabun New" w:hAnsi="TH Sarabun New" w:cs="TH Sarabun New"/>
          <w:sz w:val="40"/>
          <w:szCs w:val="40"/>
          <w:cs/>
        </w:rPr>
        <w:t xml:space="preserve"> </w:t>
      </w:r>
      <w:proofErr w:type="spellStart"/>
      <w:r w:rsidRPr="008A3A8C">
        <w:rPr>
          <w:rFonts w:ascii="TH Sarabun New" w:hAnsi="TH Sarabun New" w:cs="TH Sarabun New"/>
          <w:sz w:val="40"/>
          <w:szCs w:val="40"/>
          <w:cs/>
        </w:rPr>
        <w:t>ดิษฐ</w:t>
      </w:r>
      <w:proofErr w:type="spellEnd"/>
      <w:r w:rsidRPr="008A3A8C">
        <w:rPr>
          <w:rFonts w:ascii="TH Sarabun New" w:hAnsi="TH Sarabun New" w:cs="TH Sarabun New"/>
          <w:sz w:val="40"/>
          <w:szCs w:val="40"/>
          <w:cs/>
        </w:rPr>
        <w:t>พง</w:t>
      </w:r>
      <w:proofErr w:type="spellStart"/>
      <w:r w:rsidRPr="008A3A8C">
        <w:rPr>
          <w:rFonts w:ascii="TH Sarabun New" w:hAnsi="TH Sarabun New" w:cs="TH Sarabun New"/>
          <w:sz w:val="40"/>
          <w:szCs w:val="40"/>
          <w:cs/>
        </w:rPr>
        <w:t>ษ์</w:t>
      </w:r>
      <w:proofErr w:type="spellEnd"/>
      <w:r w:rsidRPr="008A3A8C">
        <w:rPr>
          <w:rFonts w:ascii="TH Sarabun New" w:hAnsi="TH Sarabun New" w:cs="TH Sarabun New"/>
          <w:sz w:val="40"/>
          <w:szCs w:val="40"/>
          <w:cs/>
        </w:rPr>
        <w:t xml:space="preserve"> จึงจีระสิทธิ์</w:t>
      </w:r>
    </w:p>
    <w:p w14:paraId="132D0507" w14:textId="7D792E75" w:rsidR="008A3A8C" w:rsidRDefault="008A3A8C" w:rsidP="008A3A8C">
      <w:pPr>
        <w:rPr>
          <w:rFonts w:ascii="TH Sarabun New" w:hAnsi="TH Sarabun New" w:cs="TH Sarabun New"/>
          <w:sz w:val="40"/>
          <w:szCs w:val="40"/>
        </w:rPr>
      </w:pPr>
      <w:r w:rsidRPr="008A3A8C">
        <w:rPr>
          <w:rFonts w:ascii="TH Sarabun New" w:hAnsi="TH Sarabun New" w:cs="TH Sarabun New"/>
          <w:sz w:val="40"/>
          <w:szCs w:val="40"/>
        </w:rPr>
        <w:t xml:space="preserve">64011281 </w:t>
      </w:r>
      <w:proofErr w:type="spellStart"/>
      <w:r w:rsidRPr="008A3A8C">
        <w:rPr>
          <w:rFonts w:ascii="TH Sarabun New" w:hAnsi="TH Sarabun New" w:cs="TH Sarabun New"/>
          <w:sz w:val="40"/>
          <w:szCs w:val="40"/>
          <w:cs/>
        </w:rPr>
        <w:t>ศัต</w:t>
      </w:r>
      <w:proofErr w:type="spellEnd"/>
      <w:r w:rsidRPr="008A3A8C">
        <w:rPr>
          <w:rFonts w:ascii="TH Sarabun New" w:hAnsi="TH Sarabun New" w:cs="TH Sarabun New"/>
          <w:sz w:val="40"/>
          <w:szCs w:val="40"/>
          <w:cs/>
        </w:rPr>
        <w:t xml:space="preserve">ชล </w:t>
      </w:r>
      <w:r>
        <w:rPr>
          <w:rFonts w:ascii="TH Sarabun New" w:hAnsi="TH Sarabun New" w:cs="TH Sarabun New" w:hint="cs"/>
          <w:sz w:val="40"/>
          <w:szCs w:val="40"/>
          <w:cs/>
        </w:rPr>
        <w:t>หอมหวน</w:t>
      </w:r>
    </w:p>
    <w:p w14:paraId="709EDB87" w14:textId="0776DF14" w:rsidR="008A3A8C" w:rsidRPr="008A3A8C" w:rsidRDefault="008A3A8C" w:rsidP="008A3A8C">
      <w:pPr>
        <w:rPr>
          <w:rFonts w:ascii="TH Sarabun New" w:hAnsi="TH Sarabun New" w:cs="TH Sarabun New" w:hint="cs"/>
          <w:sz w:val="28"/>
          <w:szCs w:val="36"/>
        </w:rPr>
      </w:pPr>
      <w:r>
        <w:rPr>
          <w:rFonts w:ascii="TH Sarabun New" w:hAnsi="TH Sarabun New" w:cs="TH Sarabun New"/>
          <w:noProof/>
          <w:sz w:val="40"/>
          <w:szCs w:val="40"/>
          <w:cs/>
        </w:rPr>
        <w:drawing>
          <wp:inline distT="0" distB="0" distL="0" distR="0" wp14:anchorId="63B94396" wp14:editId="33A2CBF2">
            <wp:extent cx="5934075" cy="4448175"/>
            <wp:effectExtent l="0" t="0" r="9525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3A8C" w:rsidRPr="008A3A8C" w:rsidSect="009243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0713A" w14:textId="77777777" w:rsidR="008A3A8C" w:rsidRDefault="008A3A8C" w:rsidP="008A3A8C">
      <w:pPr>
        <w:spacing w:after="0" w:line="240" w:lineRule="auto"/>
      </w:pPr>
      <w:r>
        <w:separator/>
      </w:r>
    </w:p>
  </w:endnote>
  <w:endnote w:type="continuationSeparator" w:id="0">
    <w:p w14:paraId="75BC239C" w14:textId="77777777" w:rsidR="008A3A8C" w:rsidRDefault="008A3A8C" w:rsidP="008A3A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DFD9B7" w14:textId="77777777" w:rsidR="008A3A8C" w:rsidRDefault="008A3A8C" w:rsidP="008A3A8C">
      <w:pPr>
        <w:spacing w:after="0" w:line="240" w:lineRule="auto"/>
      </w:pPr>
      <w:r>
        <w:separator/>
      </w:r>
    </w:p>
  </w:footnote>
  <w:footnote w:type="continuationSeparator" w:id="0">
    <w:p w14:paraId="74FB6062" w14:textId="77777777" w:rsidR="008A3A8C" w:rsidRDefault="008A3A8C" w:rsidP="008A3A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A8C"/>
    <w:rsid w:val="007C6760"/>
    <w:rsid w:val="008A3A8C"/>
    <w:rsid w:val="00924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6EBAF"/>
  <w15:chartTrackingRefBased/>
  <w15:docId w15:val="{A7757CCF-7DE6-41CF-A8E1-6924161D2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A3A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A3A8C"/>
  </w:style>
  <w:style w:type="paragraph" w:styleId="a5">
    <w:name w:val="footer"/>
    <w:basedOn w:val="a"/>
    <w:link w:val="a6"/>
    <w:uiPriority w:val="99"/>
    <w:unhideWhenUsed/>
    <w:rsid w:val="008A3A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A3A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DITTHAPONG JUENGJEERASIT</dc:creator>
  <cp:keywords/>
  <dc:description/>
  <cp:lastModifiedBy>DITTHAPONG JUENGJEERASIT</cp:lastModifiedBy>
  <cp:revision>1</cp:revision>
  <dcterms:created xsi:type="dcterms:W3CDTF">2021-09-15T09:21:00Z</dcterms:created>
  <dcterms:modified xsi:type="dcterms:W3CDTF">2021-09-15T09:23:00Z</dcterms:modified>
</cp:coreProperties>
</file>